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C1F8" w14:textId="2A41D119" w:rsidR="004D6972" w:rsidRDefault="000D2FEE">
      <w:pPr>
        <w:rPr>
          <w:b/>
          <w:bCs/>
        </w:rPr>
      </w:pPr>
      <w:r>
        <w:rPr>
          <w:b/>
          <w:bCs/>
        </w:rPr>
        <w:t>St Michael’s Sheerwater</w:t>
      </w:r>
      <w:r w:rsidR="00102FF3" w:rsidRPr="00102FF3">
        <w:rPr>
          <w:b/>
          <w:bCs/>
        </w:rPr>
        <w:t xml:space="preserve"> </w:t>
      </w:r>
      <w:r>
        <w:rPr>
          <w:b/>
          <w:bCs/>
        </w:rPr>
        <w:t>News June 2025</w:t>
      </w:r>
    </w:p>
    <w:p w14:paraId="64CA8302" w14:textId="053A8FF2" w:rsidR="00102FF3" w:rsidRPr="00A24AAC" w:rsidRDefault="00102FF3" w:rsidP="0092034F">
      <w:pPr>
        <w:pStyle w:val="ListParagraph"/>
        <w:numPr>
          <w:ilvl w:val="0"/>
          <w:numId w:val="1"/>
        </w:numPr>
      </w:pPr>
      <w:r w:rsidRPr="00102FF3">
        <w:rPr>
          <w:i/>
          <w:iCs/>
          <w:lang w:val="en-US"/>
        </w:rPr>
        <w:t>Weekly Activities.</w:t>
      </w:r>
      <w:r>
        <w:rPr>
          <w:i/>
          <w:iCs/>
          <w:lang w:val="en-US"/>
        </w:rPr>
        <w:t xml:space="preserve"> </w:t>
      </w:r>
      <w:r w:rsidRPr="00102FF3">
        <w:rPr>
          <w:lang w:val="en-US"/>
        </w:rPr>
        <w:t xml:space="preserve">Our </w:t>
      </w:r>
      <w:proofErr w:type="gramStart"/>
      <w:r w:rsidRPr="00102FF3">
        <w:rPr>
          <w:lang w:val="en-US"/>
        </w:rPr>
        <w:t>Pop up</w:t>
      </w:r>
      <w:proofErr w:type="gramEnd"/>
      <w:r w:rsidRPr="00102FF3">
        <w:rPr>
          <w:lang w:val="en-US"/>
        </w:rPr>
        <w:t xml:space="preserve"> Café is still well attended and welcomed by the families who attend. They enjoy crafts, games, activities and refreshments. This term we are being joined by a Tai Chi instructor who will be doing a short exercise session with the children. This is thanks to Mascots funding from Sport England to run fitness sessions in Maybury and Sheerwater.</w:t>
      </w:r>
    </w:p>
    <w:p w14:paraId="4B102BD1" w14:textId="3FEC8345" w:rsidR="00A24AAC" w:rsidRPr="00102FF3" w:rsidRDefault="00A24AAC" w:rsidP="00A24AAC">
      <w:pPr>
        <w:pStyle w:val="ListParagraph"/>
        <w:numPr>
          <w:ilvl w:val="1"/>
          <w:numId w:val="1"/>
        </w:numPr>
      </w:pPr>
      <w:r>
        <w:t>A</w:t>
      </w:r>
      <w:r w:rsidRPr="00A24AAC">
        <w:t xml:space="preserve"> time of sharing was with our </w:t>
      </w:r>
      <w:proofErr w:type="gramStart"/>
      <w:r w:rsidRPr="00A24AAC">
        <w:t>Pop up</w:t>
      </w:r>
      <w:proofErr w:type="gramEnd"/>
      <w:r w:rsidRPr="00A24AAC">
        <w:t xml:space="preserve"> Café Families when we celebrated EID and Easter with crafts and food (prepared by our families). This is always a lovely time and a great opportunity for us to share our faiths and cultures together.</w:t>
      </w:r>
    </w:p>
    <w:p w14:paraId="7F83E086" w14:textId="6927204E" w:rsidR="00102FF3" w:rsidRPr="00102FF3" w:rsidRDefault="00102FF3" w:rsidP="00DB7225">
      <w:pPr>
        <w:pStyle w:val="ListParagraph"/>
        <w:numPr>
          <w:ilvl w:val="0"/>
          <w:numId w:val="1"/>
        </w:numPr>
      </w:pPr>
      <w:r w:rsidRPr="00102FF3">
        <w:rPr>
          <w:i/>
          <w:iCs/>
          <w:lang w:val="en-US"/>
        </w:rPr>
        <w:t>Weekly Activities.</w:t>
      </w:r>
      <w:r>
        <w:rPr>
          <w:i/>
          <w:iCs/>
          <w:lang w:val="en-US"/>
        </w:rPr>
        <w:t xml:space="preserve"> </w:t>
      </w:r>
      <w:r w:rsidRPr="00102FF3">
        <w:rPr>
          <w:lang w:val="en-US"/>
        </w:rPr>
        <w:t>Tots Praise numbers vary week by week but is still a fun session for all. We are grateful for the support of all our volunteers who come along each week to both these sessions. This also allows us to run sessions during the holidays.</w:t>
      </w:r>
    </w:p>
    <w:p w14:paraId="79E1BD9D" w14:textId="6B3644D6" w:rsidR="00102FF3" w:rsidRPr="00102FF3" w:rsidRDefault="00102FF3" w:rsidP="007E6C8B">
      <w:pPr>
        <w:pStyle w:val="ListParagraph"/>
        <w:numPr>
          <w:ilvl w:val="0"/>
          <w:numId w:val="1"/>
        </w:numPr>
      </w:pPr>
      <w:r w:rsidRPr="00102FF3">
        <w:rPr>
          <w:i/>
          <w:iCs/>
          <w:lang w:val="en-US"/>
        </w:rPr>
        <w:t>Weekly Activities.</w:t>
      </w:r>
      <w:r>
        <w:rPr>
          <w:i/>
          <w:iCs/>
          <w:lang w:val="en-US"/>
        </w:rPr>
        <w:t xml:space="preserve"> </w:t>
      </w:r>
      <w:r w:rsidRPr="00102FF3">
        <w:rPr>
          <w:lang w:val="en-US"/>
        </w:rPr>
        <w:t>Community Lunch is held on the 4</w:t>
      </w:r>
      <w:r w:rsidRPr="00102FF3">
        <w:rPr>
          <w:vertAlign w:val="superscript"/>
          <w:lang w:val="en-US"/>
        </w:rPr>
        <w:t>th</w:t>
      </w:r>
      <w:r w:rsidRPr="00102FF3">
        <w:rPr>
          <w:lang w:val="en-US"/>
        </w:rPr>
        <w:t xml:space="preserve"> Sunday of each month, when we welcome young and old to a </w:t>
      </w:r>
      <w:proofErr w:type="gramStart"/>
      <w:r w:rsidRPr="00102FF3">
        <w:rPr>
          <w:lang w:val="en-US"/>
        </w:rPr>
        <w:t>2 course</w:t>
      </w:r>
      <w:proofErr w:type="gramEnd"/>
      <w:r w:rsidRPr="00102FF3">
        <w:rPr>
          <w:lang w:val="en-US"/>
        </w:rPr>
        <w:t xml:space="preserve"> lunch. Our numbers have grown this past year with some weeks serving over 40 dinners. </w:t>
      </w:r>
    </w:p>
    <w:p w14:paraId="3C5720C5" w14:textId="77777777" w:rsidR="00102FF3" w:rsidRPr="00102FF3" w:rsidRDefault="00102FF3" w:rsidP="00102FF3">
      <w:pPr>
        <w:pStyle w:val="ListParagraph"/>
        <w:numPr>
          <w:ilvl w:val="0"/>
          <w:numId w:val="1"/>
        </w:numPr>
      </w:pPr>
      <w:r w:rsidRPr="00102FF3">
        <w:rPr>
          <w:i/>
          <w:iCs/>
          <w:lang w:val="en-US"/>
        </w:rPr>
        <w:t xml:space="preserve">Easter Activities and </w:t>
      </w:r>
      <w:proofErr w:type="gramStart"/>
      <w:r w:rsidRPr="00102FF3">
        <w:rPr>
          <w:i/>
          <w:iCs/>
          <w:lang w:val="en-US"/>
        </w:rPr>
        <w:t>Pop up</w:t>
      </w:r>
      <w:proofErr w:type="gramEnd"/>
      <w:r w:rsidRPr="00102FF3">
        <w:rPr>
          <w:i/>
          <w:iCs/>
          <w:lang w:val="en-US"/>
        </w:rPr>
        <w:t xml:space="preserve"> Cafe</w:t>
      </w:r>
    </w:p>
    <w:p w14:paraId="7590F776" w14:textId="77777777" w:rsidR="00102FF3" w:rsidRPr="00102FF3" w:rsidRDefault="00102FF3" w:rsidP="00102FF3">
      <w:pPr>
        <w:pStyle w:val="ListParagraph"/>
        <w:numPr>
          <w:ilvl w:val="1"/>
          <w:numId w:val="1"/>
        </w:numPr>
      </w:pPr>
      <w:r w:rsidRPr="00102FF3">
        <w:rPr>
          <w:lang w:val="en-US"/>
        </w:rPr>
        <w:t xml:space="preserve">We welcomed the families from the Community, Pop up Café and our Tots Praise to crafts and lunch on Maundy Thursday; we did Easter </w:t>
      </w:r>
      <w:proofErr w:type="gramStart"/>
      <w:r w:rsidRPr="00102FF3">
        <w:rPr>
          <w:lang w:val="en-US"/>
        </w:rPr>
        <w:t>Crafts,</w:t>
      </w:r>
      <w:proofErr w:type="gramEnd"/>
      <w:r w:rsidRPr="00102FF3">
        <w:rPr>
          <w:lang w:val="en-US"/>
        </w:rPr>
        <w:t xml:space="preserve"> games and told the Easter Story around the Easter Garden which we made together. It was a lovely afternoon, sharing Easter activities together. </w:t>
      </w:r>
    </w:p>
    <w:p w14:paraId="076005C5" w14:textId="16B3CCEC" w:rsidR="00102FF3" w:rsidRPr="00102FF3" w:rsidRDefault="00102FF3" w:rsidP="00B333DB">
      <w:pPr>
        <w:pStyle w:val="ListParagraph"/>
        <w:numPr>
          <w:ilvl w:val="0"/>
          <w:numId w:val="1"/>
        </w:numPr>
      </w:pPr>
      <w:r w:rsidRPr="00102FF3">
        <w:rPr>
          <w:i/>
          <w:iCs/>
        </w:rPr>
        <w:t xml:space="preserve">Community and Families Worker </w:t>
      </w:r>
      <w:r w:rsidRPr="00102FF3">
        <w:t>We are blessed to have our Community and Families Worker Gracie Luke. Gracie joined us in April 24 to continue with our outreach work with the families at Pop up Café, Tots Praise and the Monthly craft sessions, as well as supporting with school assemblies, and within the wider community together with our community partners.</w:t>
      </w:r>
      <w:r w:rsidR="001F7C1F">
        <w:t xml:space="preserve"> Funding from churches like ours has enabled her to be employed part-time</w:t>
      </w:r>
    </w:p>
    <w:p w14:paraId="39240C5D" w14:textId="0AEDEF4A" w:rsidR="00102FF3" w:rsidRPr="00102FF3" w:rsidRDefault="00102FF3" w:rsidP="009677DD">
      <w:pPr>
        <w:pStyle w:val="ListParagraph"/>
        <w:numPr>
          <w:ilvl w:val="0"/>
          <w:numId w:val="1"/>
        </w:numPr>
      </w:pPr>
      <w:r w:rsidRPr="00102FF3">
        <w:rPr>
          <w:i/>
          <w:iCs/>
          <w:lang w:val="en-US"/>
        </w:rPr>
        <w:t xml:space="preserve">Asda Community Grant </w:t>
      </w:r>
      <w:r w:rsidRPr="00102FF3">
        <w:rPr>
          <w:lang w:val="en-US"/>
        </w:rPr>
        <w:t>As a church we were nominated as part of Asda’s 60</w:t>
      </w:r>
      <w:r w:rsidRPr="00102FF3">
        <w:rPr>
          <w:vertAlign w:val="superscript"/>
          <w:lang w:val="en-US"/>
        </w:rPr>
        <w:t>th</w:t>
      </w:r>
      <w:r w:rsidRPr="00102FF3">
        <w:rPr>
          <w:lang w:val="en-US"/>
        </w:rPr>
        <w:t xml:space="preserve"> birthday celebrations, for what we do in the Community, for a grant to help continue the work we are doing with Pop up Café, Tots Praise, Community Lunch etc.</w:t>
      </w:r>
      <w:r>
        <w:rPr>
          <w:lang w:val="en-US"/>
        </w:rPr>
        <w:t xml:space="preserve"> </w:t>
      </w:r>
      <w:proofErr w:type="gramStart"/>
      <w:r w:rsidRPr="00102FF3">
        <w:rPr>
          <w:lang w:val="en-US"/>
        </w:rPr>
        <w:t>Faye</w:t>
      </w:r>
      <w:proofErr w:type="gramEnd"/>
      <w:r w:rsidRPr="00102FF3">
        <w:rPr>
          <w:lang w:val="en-US"/>
        </w:rPr>
        <w:t xml:space="preserve"> the Community Champion from Asda </w:t>
      </w:r>
      <w:proofErr w:type="gramStart"/>
      <w:r w:rsidRPr="00102FF3">
        <w:rPr>
          <w:lang w:val="en-US"/>
        </w:rPr>
        <w:t>Sheerwater</w:t>
      </w:r>
      <w:proofErr w:type="gramEnd"/>
      <w:r w:rsidRPr="00102FF3">
        <w:rPr>
          <w:lang w:val="en-US"/>
        </w:rPr>
        <w:t xml:space="preserve"> came to visit Pop up Café and awarded us </w:t>
      </w:r>
      <w:proofErr w:type="gramStart"/>
      <w:r w:rsidRPr="00102FF3">
        <w:rPr>
          <w:lang w:val="en-US"/>
        </w:rPr>
        <w:t>£1000</w:t>
      </w:r>
      <w:proofErr w:type="gramEnd"/>
      <w:r w:rsidRPr="00102FF3">
        <w:rPr>
          <w:lang w:val="en-US"/>
        </w:rPr>
        <w:t xml:space="preserve"> cheque.</w:t>
      </w:r>
    </w:p>
    <w:p w14:paraId="5AAA2AEC" w14:textId="2BB52291" w:rsidR="00102FF3" w:rsidRPr="00102FF3" w:rsidRDefault="00102FF3" w:rsidP="00102FF3">
      <w:pPr>
        <w:pStyle w:val="ListParagraph"/>
        <w:numPr>
          <w:ilvl w:val="0"/>
          <w:numId w:val="1"/>
        </w:numPr>
      </w:pPr>
      <w:r w:rsidRPr="00102FF3">
        <w:rPr>
          <w:i/>
          <w:iCs/>
          <w:lang w:val="en-US"/>
        </w:rPr>
        <w:t xml:space="preserve">Prayer Walks around Sheerwater. </w:t>
      </w:r>
      <w:r w:rsidRPr="00102FF3">
        <w:rPr>
          <w:lang w:val="en-US"/>
        </w:rPr>
        <w:t>On the first Wednesday of each month at 12noon, the 30/45-</w:t>
      </w:r>
      <w:proofErr w:type="gramStart"/>
      <w:r w:rsidRPr="00102FF3">
        <w:rPr>
          <w:lang w:val="en-US"/>
        </w:rPr>
        <w:t>minute  prayer</w:t>
      </w:r>
      <w:proofErr w:type="gramEnd"/>
      <w:r w:rsidRPr="00102FF3">
        <w:rPr>
          <w:lang w:val="en-US"/>
        </w:rPr>
        <w:t xml:space="preserve"> walk begins at church going to various locations; Schools, Doctors surgery, Shopwise, local shops, Mascot and Community Centre.  We never know who we are going to see/meet along the way. This also gives us the opportunity to see the progress of the ongoing work of the </w:t>
      </w:r>
      <w:r w:rsidRPr="00102FF3">
        <w:rPr>
          <w:lang w:val="en-US"/>
        </w:rPr>
        <w:lastRenderedPageBreak/>
        <w:t xml:space="preserve">Regeneration. </w:t>
      </w:r>
      <w:r>
        <w:rPr>
          <w:lang w:val="en-US"/>
        </w:rPr>
        <w:t xml:space="preserve"> </w:t>
      </w:r>
      <w:r w:rsidRPr="00102FF3">
        <w:rPr>
          <w:lang w:val="en-US"/>
        </w:rPr>
        <w:t xml:space="preserve">All are welcome to join the walk. If you require further </w:t>
      </w:r>
      <w:proofErr w:type="gramStart"/>
      <w:r w:rsidRPr="00102FF3">
        <w:rPr>
          <w:lang w:val="en-US"/>
        </w:rPr>
        <w:t>information</w:t>
      </w:r>
      <w:proofErr w:type="gramEnd"/>
      <w:r w:rsidRPr="00102FF3">
        <w:rPr>
          <w:lang w:val="en-US"/>
        </w:rPr>
        <w:t xml:space="preserve"> please contact the church office. It would be lovely if you would like to join us.</w:t>
      </w:r>
    </w:p>
    <w:p w14:paraId="1AEA91D2" w14:textId="5ACC47C0" w:rsidR="00102FF3" w:rsidRPr="00102FF3" w:rsidRDefault="00102FF3" w:rsidP="00323F2F">
      <w:pPr>
        <w:pStyle w:val="ListParagraph"/>
        <w:numPr>
          <w:ilvl w:val="0"/>
          <w:numId w:val="1"/>
        </w:numPr>
      </w:pPr>
      <w:r w:rsidRPr="00102FF3">
        <w:rPr>
          <w:i/>
          <w:iCs/>
        </w:rPr>
        <w:t xml:space="preserve">Where are we at with the </w:t>
      </w:r>
      <w:proofErr w:type="gramStart"/>
      <w:r w:rsidRPr="00102FF3">
        <w:rPr>
          <w:i/>
          <w:iCs/>
        </w:rPr>
        <w:t>Building</w:t>
      </w:r>
      <w:proofErr w:type="gramEnd"/>
      <w:r w:rsidRPr="00102FF3">
        <w:rPr>
          <w:i/>
          <w:iCs/>
        </w:rPr>
        <w:t>:</w:t>
      </w:r>
      <w:r w:rsidRPr="00ED179A">
        <w:rPr>
          <w:i/>
          <w:iCs/>
        </w:rPr>
        <w:t xml:space="preserve"> </w:t>
      </w:r>
      <w:r w:rsidR="00ED179A" w:rsidRPr="00ED179A">
        <w:t>We are still awaiting from Your Fund Surrey how we move forward with a revised application. We have now split the works into 2 sections, so now only focusing on applying for a smaller grant for the extension</w:t>
      </w:r>
      <w:r w:rsidR="00ED179A">
        <w:t xml:space="preserve">. </w:t>
      </w:r>
      <w:r w:rsidRPr="00102FF3">
        <w:t>We are hoping a decision will be made soon.</w:t>
      </w:r>
    </w:p>
    <w:p w14:paraId="4595D1BC" w14:textId="77777777" w:rsidR="00102FF3" w:rsidRPr="00102FF3" w:rsidRDefault="00102FF3" w:rsidP="00102FF3">
      <w:pPr>
        <w:pStyle w:val="ListParagraph"/>
        <w:numPr>
          <w:ilvl w:val="0"/>
          <w:numId w:val="1"/>
        </w:numPr>
      </w:pPr>
      <w:r w:rsidRPr="00102FF3">
        <w:rPr>
          <w:i/>
          <w:iCs/>
        </w:rPr>
        <w:t xml:space="preserve">Prayers </w:t>
      </w:r>
    </w:p>
    <w:p w14:paraId="1F9BF9CF" w14:textId="1A754F60" w:rsidR="00102FF3" w:rsidRPr="00102FF3" w:rsidRDefault="00ED179A" w:rsidP="00102FF3">
      <w:pPr>
        <w:pStyle w:val="ListParagraph"/>
        <w:numPr>
          <w:ilvl w:val="1"/>
          <w:numId w:val="1"/>
        </w:numPr>
      </w:pPr>
      <w:r w:rsidRPr="00ED179A">
        <w:t xml:space="preserve">Please continue to pray as the team at </w:t>
      </w:r>
      <w:r>
        <w:t xml:space="preserve">YourFund </w:t>
      </w:r>
      <w:r w:rsidRPr="00ED179A">
        <w:t>Surrey continue with discussions on our application.</w:t>
      </w:r>
    </w:p>
    <w:p w14:paraId="3DCB2BE1" w14:textId="77777777" w:rsidR="00102FF3" w:rsidRDefault="00102FF3" w:rsidP="00102FF3">
      <w:pPr>
        <w:pStyle w:val="ListParagraph"/>
        <w:numPr>
          <w:ilvl w:val="1"/>
          <w:numId w:val="1"/>
        </w:numPr>
      </w:pPr>
      <w:r w:rsidRPr="00102FF3">
        <w:t>Families that attend our COW (Church on a Wednesday), Pop up café, Tots Praise and Community Lunch who we reach during the week.</w:t>
      </w:r>
    </w:p>
    <w:p w14:paraId="337FA314" w14:textId="77777777" w:rsidR="00102FF3" w:rsidRPr="00102FF3" w:rsidRDefault="00102FF3" w:rsidP="00102FF3">
      <w:pPr>
        <w:pStyle w:val="ListParagraph"/>
        <w:numPr>
          <w:ilvl w:val="1"/>
          <w:numId w:val="1"/>
        </w:numPr>
      </w:pPr>
      <w:r w:rsidRPr="00102FF3">
        <w:t>Our work with schools as we begin to explore expanding our work with Broadmere Primary by introducing Open the Book assemblies and our Afterschool drop in/Homework Club with the Secondary School children.</w:t>
      </w:r>
    </w:p>
    <w:p w14:paraId="429FF6B4" w14:textId="77777777" w:rsidR="00102FF3" w:rsidRPr="00102FF3" w:rsidRDefault="00102FF3" w:rsidP="00102FF3">
      <w:pPr>
        <w:pStyle w:val="ListParagraph"/>
        <w:numPr>
          <w:ilvl w:val="1"/>
          <w:numId w:val="1"/>
        </w:numPr>
      </w:pPr>
      <w:r w:rsidRPr="00102FF3">
        <w:t>For the wider community during this time of change due to the regeneration, both local schools as they begin to be introduced to new Head Teachers who will join them in September.</w:t>
      </w:r>
    </w:p>
    <w:p w14:paraId="488B2D20" w14:textId="77777777" w:rsidR="00ED179A" w:rsidRPr="00102FF3" w:rsidRDefault="00ED179A" w:rsidP="00ED179A">
      <w:pPr>
        <w:pStyle w:val="ListParagraph"/>
      </w:pPr>
    </w:p>
    <w:sectPr w:rsidR="00ED179A" w:rsidRPr="00102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02AF"/>
    <w:multiLevelType w:val="hybridMultilevel"/>
    <w:tmpl w:val="258CE2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303967"/>
    <w:multiLevelType w:val="hybridMultilevel"/>
    <w:tmpl w:val="B8C04D1E"/>
    <w:lvl w:ilvl="0" w:tplc="D5DAB0EA">
      <w:start w:val="1"/>
      <w:numFmt w:val="bullet"/>
      <w:lvlText w:val="•"/>
      <w:lvlJc w:val="left"/>
      <w:pPr>
        <w:tabs>
          <w:tab w:val="num" w:pos="720"/>
        </w:tabs>
        <w:ind w:left="720" w:hanging="360"/>
      </w:pPr>
      <w:rPr>
        <w:rFonts w:ascii="Arial" w:hAnsi="Arial" w:hint="default"/>
      </w:rPr>
    </w:lvl>
    <w:lvl w:ilvl="1" w:tplc="AFBAEE3A" w:tentative="1">
      <w:start w:val="1"/>
      <w:numFmt w:val="bullet"/>
      <w:lvlText w:val="•"/>
      <w:lvlJc w:val="left"/>
      <w:pPr>
        <w:tabs>
          <w:tab w:val="num" w:pos="1440"/>
        </w:tabs>
        <w:ind w:left="1440" w:hanging="360"/>
      </w:pPr>
      <w:rPr>
        <w:rFonts w:ascii="Arial" w:hAnsi="Arial" w:hint="default"/>
      </w:rPr>
    </w:lvl>
    <w:lvl w:ilvl="2" w:tplc="EF6A7E44" w:tentative="1">
      <w:start w:val="1"/>
      <w:numFmt w:val="bullet"/>
      <w:lvlText w:val="•"/>
      <w:lvlJc w:val="left"/>
      <w:pPr>
        <w:tabs>
          <w:tab w:val="num" w:pos="2160"/>
        </w:tabs>
        <w:ind w:left="2160" w:hanging="360"/>
      </w:pPr>
      <w:rPr>
        <w:rFonts w:ascii="Arial" w:hAnsi="Arial" w:hint="default"/>
      </w:rPr>
    </w:lvl>
    <w:lvl w:ilvl="3" w:tplc="5F42DDD4" w:tentative="1">
      <w:start w:val="1"/>
      <w:numFmt w:val="bullet"/>
      <w:lvlText w:val="•"/>
      <w:lvlJc w:val="left"/>
      <w:pPr>
        <w:tabs>
          <w:tab w:val="num" w:pos="2880"/>
        </w:tabs>
        <w:ind w:left="2880" w:hanging="360"/>
      </w:pPr>
      <w:rPr>
        <w:rFonts w:ascii="Arial" w:hAnsi="Arial" w:hint="default"/>
      </w:rPr>
    </w:lvl>
    <w:lvl w:ilvl="4" w:tplc="8B58253C" w:tentative="1">
      <w:start w:val="1"/>
      <w:numFmt w:val="bullet"/>
      <w:lvlText w:val="•"/>
      <w:lvlJc w:val="left"/>
      <w:pPr>
        <w:tabs>
          <w:tab w:val="num" w:pos="3600"/>
        </w:tabs>
        <w:ind w:left="3600" w:hanging="360"/>
      </w:pPr>
      <w:rPr>
        <w:rFonts w:ascii="Arial" w:hAnsi="Arial" w:hint="default"/>
      </w:rPr>
    </w:lvl>
    <w:lvl w:ilvl="5" w:tplc="B9A44EFA" w:tentative="1">
      <w:start w:val="1"/>
      <w:numFmt w:val="bullet"/>
      <w:lvlText w:val="•"/>
      <w:lvlJc w:val="left"/>
      <w:pPr>
        <w:tabs>
          <w:tab w:val="num" w:pos="4320"/>
        </w:tabs>
        <w:ind w:left="4320" w:hanging="360"/>
      </w:pPr>
      <w:rPr>
        <w:rFonts w:ascii="Arial" w:hAnsi="Arial" w:hint="default"/>
      </w:rPr>
    </w:lvl>
    <w:lvl w:ilvl="6" w:tplc="22AEBF94" w:tentative="1">
      <w:start w:val="1"/>
      <w:numFmt w:val="bullet"/>
      <w:lvlText w:val="•"/>
      <w:lvlJc w:val="left"/>
      <w:pPr>
        <w:tabs>
          <w:tab w:val="num" w:pos="5040"/>
        </w:tabs>
        <w:ind w:left="5040" w:hanging="360"/>
      </w:pPr>
      <w:rPr>
        <w:rFonts w:ascii="Arial" w:hAnsi="Arial" w:hint="default"/>
      </w:rPr>
    </w:lvl>
    <w:lvl w:ilvl="7" w:tplc="47D2CAC6" w:tentative="1">
      <w:start w:val="1"/>
      <w:numFmt w:val="bullet"/>
      <w:lvlText w:val="•"/>
      <w:lvlJc w:val="left"/>
      <w:pPr>
        <w:tabs>
          <w:tab w:val="num" w:pos="5760"/>
        </w:tabs>
        <w:ind w:left="5760" w:hanging="360"/>
      </w:pPr>
      <w:rPr>
        <w:rFonts w:ascii="Arial" w:hAnsi="Arial" w:hint="default"/>
      </w:rPr>
    </w:lvl>
    <w:lvl w:ilvl="8" w:tplc="9A982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8C1E2A"/>
    <w:multiLevelType w:val="hybridMultilevel"/>
    <w:tmpl w:val="9628FA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559569">
    <w:abstractNumId w:val="0"/>
  </w:num>
  <w:num w:numId="2" w16cid:durableId="1932546335">
    <w:abstractNumId w:val="2"/>
  </w:num>
  <w:num w:numId="3" w16cid:durableId="86490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F3"/>
    <w:rsid w:val="000D2FEE"/>
    <w:rsid w:val="00102FF3"/>
    <w:rsid w:val="001F7C1F"/>
    <w:rsid w:val="002C3F14"/>
    <w:rsid w:val="004D6972"/>
    <w:rsid w:val="005C5803"/>
    <w:rsid w:val="009B10F9"/>
    <w:rsid w:val="00A24AAC"/>
    <w:rsid w:val="00CF17E9"/>
    <w:rsid w:val="00ED1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B538"/>
  <w15:chartTrackingRefBased/>
  <w15:docId w15:val="{CDCAFE1F-50A6-4A35-AA5F-FB72E2D3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FF3"/>
    <w:rPr>
      <w:rFonts w:eastAsiaTheme="majorEastAsia" w:cstheme="majorBidi"/>
      <w:color w:val="272727" w:themeColor="text1" w:themeTint="D8"/>
    </w:rPr>
  </w:style>
  <w:style w:type="paragraph" w:styleId="Title">
    <w:name w:val="Title"/>
    <w:basedOn w:val="Normal"/>
    <w:next w:val="Normal"/>
    <w:link w:val="TitleChar"/>
    <w:uiPriority w:val="10"/>
    <w:qFormat/>
    <w:rsid w:val="00102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FF3"/>
    <w:pPr>
      <w:spacing w:before="160"/>
      <w:jc w:val="center"/>
    </w:pPr>
    <w:rPr>
      <w:i/>
      <w:iCs/>
      <w:color w:val="404040" w:themeColor="text1" w:themeTint="BF"/>
    </w:rPr>
  </w:style>
  <w:style w:type="character" w:customStyle="1" w:styleId="QuoteChar">
    <w:name w:val="Quote Char"/>
    <w:basedOn w:val="DefaultParagraphFont"/>
    <w:link w:val="Quote"/>
    <w:uiPriority w:val="29"/>
    <w:rsid w:val="00102FF3"/>
    <w:rPr>
      <w:i/>
      <w:iCs/>
      <w:color w:val="404040" w:themeColor="text1" w:themeTint="BF"/>
    </w:rPr>
  </w:style>
  <w:style w:type="paragraph" w:styleId="ListParagraph">
    <w:name w:val="List Paragraph"/>
    <w:basedOn w:val="Normal"/>
    <w:uiPriority w:val="34"/>
    <w:qFormat/>
    <w:rsid w:val="00102FF3"/>
    <w:pPr>
      <w:ind w:left="720"/>
      <w:contextualSpacing/>
    </w:pPr>
  </w:style>
  <w:style w:type="character" w:styleId="IntenseEmphasis">
    <w:name w:val="Intense Emphasis"/>
    <w:basedOn w:val="DefaultParagraphFont"/>
    <w:uiPriority w:val="21"/>
    <w:qFormat/>
    <w:rsid w:val="00102FF3"/>
    <w:rPr>
      <w:i/>
      <w:iCs/>
      <w:color w:val="0F4761" w:themeColor="accent1" w:themeShade="BF"/>
    </w:rPr>
  </w:style>
  <w:style w:type="paragraph" w:styleId="IntenseQuote">
    <w:name w:val="Intense Quote"/>
    <w:basedOn w:val="Normal"/>
    <w:next w:val="Normal"/>
    <w:link w:val="IntenseQuoteChar"/>
    <w:uiPriority w:val="30"/>
    <w:qFormat/>
    <w:rsid w:val="00102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FF3"/>
    <w:rPr>
      <w:i/>
      <w:iCs/>
      <w:color w:val="0F4761" w:themeColor="accent1" w:themeShade="BF"/>
    </w:rPr>
  </w:style>
  <w:style w:type="character" w:styleId="IntenseReference">
    <w:name w:val="Intense Reference"/>
    <w:basedOn w:val="DefaultParagraphFont"/>
    <w:uiPriority w:val="32"/>
    <w:qFormat/>
    <w:rsid w:val="00102FF3"/>
    <w:rPr>
      <w:b/>
      <w:bCs/>
      <w:smallCaps/>
      <w:color w:val="0F4761" w:themeColor="accent1" w:themeShade="BF"/>
      <w:spacing w:val="5"/>
    </w:rPr>
  </w:style>
  <w:style w:type="character" w:styleId="Hyperlink">
    <w:name w:val="Hyperlink"/>
    <w:basedOn w:val="DefaultParagraphFont"/>
    <w:uiPriority w:val="99"/>
    <w:unhideWhenUsed/>
    <w:rsid w:val="00ED179A"/>
    <w:rPr>
      <w:color w:val="467886" w:themeColor="hyperlink"/>
      <w:u w:val="single"/>
    </w:rPr>
  </w:style>
  <w:style w:type="character" w:styleId="UnresolvedMention">
    <w:name w:val="Unresolved Mention"/>
    <w:basedOn w:val="DefaultParagraphFont"/>
    <w:uiPriority w:val="99"/>
    <w:semiHidden/>
    <w:unhideWhenUsed/>
    <w:rsid w:val="00ED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928">
      <w:bodyDiv w:val="1"/>
      <w:marLeft w:val="0"/>
      <w:marRight w:val="0"/>
      <w:marTop w:val="0"/>
      <w:marBottom w:val="0"/>
      <w:divBdr>
        <w:top w:val="none" w:sz="0" w:space="0" w:color="auto"/>
        <w:left w:val="none" w:sz="0" w:space="0" w:color="auto"/>
        <w:bottom w:val="none" w:sz="0" w:space="0" w:color="auto"/>
        <w:right w:val="none" w:sz="0" w:space="0" w:color="auto"/>
      </w:divBdr>
    </w:div>
    <w:div w:id="65886086">
      <w:bodyDiv w:val="1"/>
      <w:marLeft w:val="0"/>
      <w:marRight w:val="0"/>
      <w:marTop w:val="0"/>
      <w:marBottom w:val="0"/>
      <w:divBdr>
        <w:top w:val="none" w:sz="0" w:space="0" w:color="auto"/>
        <w:left w:val="none" w:sz="0" w:space="0" w:color="auto"/>
        <w:bottom w:val="none" w:sz="0" w:space="0" w:color="auto"/>
        <w:right w:val="none" w:sz="0" w:space="0" w:color="auto"/>
      </w:divBdr>
    </w:div>
    <w:div w:id="725185054">
      <w:bodyDiv w:val="1"/>
      <w:marLeft w:val="0"/>
      <w:marRight w:val="0"/>
      <w:marTop w:val="0"/>
      <w:marBottom w:val="0"/>
      <w:divBdr>
        <w:top w:val="none" w:sz="0" w:space="0" w:color="auto"/>
        <w:left w:val="none" w:sz="0" w:space="0" w:color="auto"/>
        <w:bottom w:val="none" w:sz="0" w:space="0" w:color="auto"/>
        <w:right w:val="none" w:sz="0" w:space="0" w:color="auto"/>
      </w:divBdr>
      <w:divsChild>
        <w:div w:id="1179735685">
          <w:marLeft w:val="360"/>
          <w:marRight w:val="0"/>
          <w:marTop w:val="200"/>
          <w:marBottom w:val="0"/>
          <w:divBdr>
            <w:top w:val="none" w:sz="0" w:space="0" w:color="auto"/>
            <w:left w:val="none" w:sz="0" w:space="0" w:color="auto"/>
            <w:bottom w:val="none" w:sz="0" w:space="0" w:color="auto"/>
            <w:right w:val="none" w:sz="0" w:space="0" w:color="auto"/>
          </w:divBdr>
        </w:div>
        <w:div w:id="221446837">
          <w:marLeft w:val="360"/>
          <w:marRight w:val="0"/>
          <w:marTop w:val="200"/>
          <w:marBottom w:val="0"/>
          <w:divBdr>
            <w:top w:val="none" w:sz="0" w:space="0" w:color="auto"/>
            <w:left w:val="none" w:sz="0" w:space="0" w:color="auto"/>
            <w:bottom w:val="none" w:sz="0" w:space="0" w:color="auto"/>
            <w:right w:val="none" w:sz="0" w:space="0" w:color="auto"/>
          </w:divBdr>
        </w:div>
        <w:div w:id="155921632">
          <w:marLeft w:val="360"/>
          <w:marRight w:val="0"/>
          <w:marTop w:val="200"/>
          <w:marBottom w:val="0"/>
          <w:divBdr>
            <w:top w:val="none" w:sz="0" w:space="0" w:color="auto"/>
            <w:left w:val="none" w:sz="0" w:space="0" w:color="auto"/>
            <w:bottom w:val="none" w:sz="0" w:space="0" w:color="auto"/>
            <w:right w:val="none" w:sz="0" w:space="0" w:color="auto"/>
          </w:divBdr>
        </w:div>
      </w:divsChild>
    </w:div>
    <w:div w:id="843666667">
      <w:bodyDiv w:val="1"/>
      <w:marLeft w:val="0"/>
      <w:marRight w:val="0"/>
      <w:marTop w:val="0"/>
      <w:marBottom w:val="0"/>
      <w:divBdr>
        <w:top w:val="none" w:sz="0" w:space="0" w:color="auto"/>
        <w:left w:val="none" w:sz="0" w:space="0" w:color="auto"/>
        <w:bottom w:val="none" w:sz="0" w:space="0" w:color="auto"/>
        <w:right w:val="none" w:sz="0" w:space="0" w:color="auto"/>
      </w:divBdr>
    </w:div>
    <w:div w:id="911043255">
      <w:bodyDiv w:val="1"/>
      <w:marLeft w:val="0"/>
      <w:marRight w:val="0"/>
      <w:marTop w:val="0"/>
      <w:marBottom w:val="0"/>
      <w:divBdr>
        <w:top w:val="none" w:sz="0" w:space="0" w:color="auto"/>
        <w:left w:val="none" w:sz="0" w:space="0" w:color="auto"/>
        <w:bottom w:val="none" w:sz="0" w:space="0" w:color="auto"/>
        <w:right w:val="none" w:sz="0" w:space="0" w:color="auto"/>
      </w:divBdr>
    </w:div>
    <w:div w:id="1067845626">
      <w:bodyDiv w:val="1"/>
      <w:marLeft w:val="0"/>
      <w:marRight w:val="0"/>
      <w:marTop w:val="0"/>
      <w:marBottom w:val="0"/>
      <w:divBdr>
        <w:top w:val="none" w:sz="0" w:space="0" w:color="auto"/>
        <w:left w:val="none" w:sz="0" w:space="0" w:color="auto"/>
        <w:bottom w:val="none" w:sz="0" w:space="0" w:color="auto"/>
        <w:right w:val="none" w:sz="0" w:space="0" w:color="auto"/>
      </w:divBdr>
    </w:div>
    <w:div w:id="1805151355">
      <w:bodyDiv w:val="1"/>
      <w:marLeft w:val="0"/>
      <w:marRight w:val="0"/>
      <w:marTop w:val="0"/>
      <w:marBottom w:val="0"/>
      <w:divBdr>
        <w:top w:val="none" w:sz="0" w:space="0" w:color="auto"/>
        <w:left w:val="none" w:sz="0" w:space="0" w:color="auto"/>
        <w:bottom w:val="none" w:sz="0" w:space="0" w:color="auto"/>
        <w:right w:val="none" w:sz="0" w:space="0" w:color="auto"/>
      </w:divBdr>
    </w:div>
    <w:div w:id="1867868697">
      <w:bodyDiv w:val="1"/>
      <w:marLeft w:val="0"/>
      <w:marRight w:val="0"/>
      <w:marTop w:val="0"/>
      <w:marBottom w:val="0"/>
      <w:divBdr>
        <w:top w:val="none" w:sz="0" w:space="0" w:color="auto"/>
        <w:left w:val="none" w:sz="0" w:space="0" w:color="auto"/>
        <w:bottom w:val="none" w:sz="0" w:space="0" w:color="auto"/>
        <w:right w:val="none" w:sz="0" w:space="0" w:color="auto"/>
      </w:divBdr>
    </w:div>
    <w:div w:id="2043750587">
      <w:bodyDiv w:val="1"/>
      <w:marLeft w:val="0"/>
      <w:marRight w:val="0"/>
      <w:marTop w:val="0"/>
      <w:marBottom w:val="0"/>
      <w:divBdr>
        <w:top w:val="none" w:sz="0" w:space="0" w:color="auto"/>
        <w:left w:val="none" w:sz="0" w:space="0" w:color="auto"/>
        <w:bottom w:val="none" w:sz="0" w:space="0" w:color="auto"/>
        <w:right w:val="none" w:sz="0" w:space="0" w:color="auto"/>
      </w:divBdr>
    </w:div>
    <w:div w:id="2066677925">
      <w:bodyDiv w:val="1"/>
      <w:marLeft w:val="0"/>
      <w:marRight w:val="0"/>
      <w:marTop w:val="0"/>
      <w:marBottom w:val="0"/>
      <w:divBdr>
        <w:top w:val="none" w:sz="0" w:space="0" w:color="auto"/>
        <w:left w:val="none" w:sz="0" w:space="0" w:color="auto"/>
        <w:bottom w:val="none" w:sz="0" w:space="0" w:color="auto"/>
        <w:right w:val="none" w:sz="0" w:space="0" w:color="auto"/>
      </w:divBdr>
    </w:div>
    <w:div w:id="21416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Thomas</dc:creator>
  <cp:keywords/>
  <dc:description/>
  <cp:lastModifiedBy>Jonathan Thomas</cp:lastModifiedBy>
  <cp:revision>3</cp:revision>
  <dcterms:created xsi:type="dcterms:W3CDTF">2025-06-18T16:47:00Z</dcterms:created>
  <dcterms:modified xsi:type="dcterms:W3CDTF">2025-06-18T16:48:00Z</dcterms:modified>
</cp:coreProperties>
</file>